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E59" w:rsidRDefault="00BF0E59" w:rsidP="00BF0E59"/>
    <w:p w:rsidR="00BF0E59" w:rsidRPr="00B173AA" w:rsidRDefault="00BF0E59" w:rsidP="00BF0E59">
      <w:pPr>
        <w:pStyle w:val="a5"/>
        <w:spacing w:before="0" w:beforeAutospacing="0" w:after="0" w:afterAutospacing="0"/>
        <w:ind w:firstLine="567"/>
        <w:jc w:val="center"/>
        <w:rPr>
          <w:b/>
          <w:color w:val="252525"/>
          <w:sz w:val="28"/>
          <w:szCs w:val="28"/>
        </w:rPr>
      </w:pPr>
      <w:r w:rsidRPr="00B173AA">
        <w:rPr>
          <w:b/>
          <w:color w:val="252525"/>
          <w:sz w:val="28"/>
          <w:szCs w:val="28"/>
        </w:rPr>
        <w:t>Инструкция по настройке автоматических платежей на Портале</w:t>
      </w:r>
    </w:p>
    <w:p w:rsidR="00BF0E59" w:rsidRDefault="00BF0E59" w:rsidP="00BF0E59">
      <w:pPr>
        <w:pStyle w:val="a5"/>
        <w:spacing w:before="0" w:beforeAutospacing="0" w:after="0" w:afterAutospacing="0"/>
        <w:ind w:firstLine="567"/>
        <w:jc w:val="right"/>
        <w:rPr>
          <w:color w:val="252525"/>
          <w:sz w:val="28"/>
          <w:szCs w:val="28"/>
        </w:rPr>
      </w:pPr>
    </w:p>
    <w:p w:rsidR="00BF0E59" w:rsidRDefault="00BF0E59" w:rsidP="00BF0E59">
      <w:pPr>
        <w:pStyle w:val="a5"/>
        <w:spacing w:before="0" w:beforeAutospacing="0" w:after="0" w:afterAutospacing="0"/>
        <w:ind w:firstLine="567"/>
        <w:jc w:val="both"/>
        <w:rPr>
          <w:color w:val="252525"/>
          <w:sz w:val="28"/>
          <w:szCs w:val="28"/>
        </w:rPr>
      </w:pPr>
      <w:r>
        <w:rPr>
          <w:color w:val="252525"/>
          <w:sz w:val="28"/>
          <w:szCs w:val="28"/>
        </w:rPr>
        <w:t xml:space="preserve">Настройка </w:t>
      </w:r>
      <w:r w:rsidRPr="009765DC">
        <w:rPr>
          <w:color w:val="252525"/>
          <w:sz w:val="28"/>
          <w:szCs w:val="28"/>
        </w:rPr>
        <w:t xml:space="preserve"> </w:t>
      </w:r>
      <w:r>
        <w:rPr>
          <w:color w:val="252525"/>
          <w:sz w:val="28"/>
          <w:szCs w:val="28"/>
        </w:rPr>
        <w:t xml:space="preserve">автоматических платежей </w:t>
      </w:r>
      <w:r w:rsidRPr="009765DC">
        <w:rPr>
          <w:color w:val="252525"/>
          <w:sz w:val="28"/>
          <w:szCs w:val="28"/>
        </w:rPr>
        <w:t>возможн</w:t>
      </w:r>
      <w:r>
        <w:rPr>
          <w:color w:val="252525"/>
          <w:sz w:val="28"/>
          <w:szCs w:val="28"/>
        </w:rPr>
        <w:t>а</w:t>
      </w:r>
      <w:r w:rsidRPr="009765DC">
        <w:rPr>
          <w:color w:val="252525"/>
          <w:sz w:val="28"/>
          <w:szCs w:val="28"/>
        </w:rPr>
        <w:t xml:space="preserve"> по 3 услугам:</w:t>
      </w:r>
    </w:p>
    <w:p w:rsidR="00BF0E59" w:rsidRPr="005359A0" w:rsidRDefault="00BF0E59" w:rsidP="00BF0E59">
      <w:pPr>
        <w:pStyle w:val="a5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</w:rPr>
      </w:pPr>
      <w:r>
        <w:rPr>
          <w:color w:val="252525"/>
          <w:sz w:val="28"/>
          <w:szCs w:val="28"/>
        </w:rPr>
        <w:t xml:space="preserve">Оплата услуг ЖКХ (возможны настройка оплаты по суммы из </w:t>
      </w:r>
      <w:proofErr w:type="spellStart"/>
      <w:proofErr w:type="gramStart"/>
      <w:r>
        <w:rPr>
          <w:color w:val="252525"/>
          <w:sz w:val="28"/>
          <w:szCs w:val="28"/>
        </w:rPr>
        <w:t>счет-фактуры</w:t>
      </w:r>
      <w:proofErr w:type="spellEnd"/>
      <w:proofErr w:type="gramEnd"/>
      <w:r>
        <w:rPr>
          <w:color w:val="252525"/>
          <w:sz w:val="28"/>
          <w:szCs w:val="28"/>
        </w:rPr>
        <w:t xml:space="preserve"> или на заданную сумму);</w:t>
      </w:r>
    </w:p>
    <w:p w:rsidR="00BF0E59" w:rsidRDefault="00BF0E59" w:rsidP="00BF0E59">
      <w:pPr>
        <w:pStyle w:val="a5"/>
        <w:numPr>
          <w:ilvl w:val="0"/>
          <w:numId w:val="1"/>
        </w:numPr>
        <w:spacing w:before="0" w:beforeAutospacing="0" w:after="0" w:afterAutospacing="0"/>
        <w:jc w:val="both"/>
        <w:rPr>
          <w:color w:val="252525"/>
          <w:sz w:val="28"/>
          <w:szCs w:val="28"/>
        </w:rPr>
      </w:pPr>
      <w:r>
        <w:rPr>
          <w:color w:val="252525"/>
          <w:sz w:val="28"/>
          <w:szCs w:val="28"/>
        </w:rPr>
        <w:t>Оплата штрафов за нарушение ПДД (в том числе возможна оплата со скидкой 50 процентов).</w:t>
      </w:r>
    </w:p>
    <w:p w:rsidR="00BF0E59" w:rsidRDefault="00BF0E59" w:rsidP="00BF0E59">
      <w:pPr>
        <w:pStyle w:val="a5"/>
        <w:spacing w:before="0" w:beforeAutospacing="0" w:after="0" w:afterAutospacing="0"/>
        <w:ind w:left="1287"/>
        <w:jc w:val="both"/>
        <w:rPr>
          <w:sz w:val="28"/>
          <w:szCs w:val="28"/>
        </w:rPr>
      </w:pPr>
    </w:p>
    <w:p w:rsidR="00BF0E59" w:rsidRPr="00B173AA" w:rsidRDefault="00BF0E59" w:rsidP="00BF0E59">
      <w:pPr>
        <w:ind w:firstLine="567"/>
        <w:rPr>
          <w:b/>
          <w:szCs w:val="28"/>
        </w:rPr>
      </w:pPr>
      <w:r>
        <w:rPr>
          <w:b/>
          <w:szCs w:val="28"/>
        </w:rPr>
        <w:t>С</w:t>
      </w:r>
      <w:r w:rsidRPr="00B173AA">
        <w:rPr>
          <w:b/>
          <w:szCs w:val="28"/>
        </w:rPr>
        <w:t>оздание шаблона оплаты услуг ЖКХ.</w:t>
      </w:r>
    </w:p>
    <w:p w:rsidR="00BF0E59" w:rsidRDefault="00BF0E59" w:rsidP="00BF0E59">
      <w:pPr>
        <w:ind w:firstLine="567"/>
        <w:rPr>
          <w:szCs w:val="28"/>
        </w:rPr>
      </w:pPr>
    </w:p>
    <w:p w:rsidR="00BF0E59" w:rsidRDefault="00BF0E59" w:rsidP="00BF0E59">
      <w:pPr>
        <w:pStyle w:val="a5"/>
        <w:numPr>
          <w:ilvl w:val="0"/>
          <w:numId w:val="2"/>
        </w:numPr>
        <w:spacing w:before="0" w:beforeAutospacing="0" w:after="0" w:afterAutospacing="0"/>
        <w:ind w:left="0" w:firstLine="709"/>
        <w:jc w:val="both"/>
        <w:rPr>
          <w:color w:val="252525"/>
          <w:sz w:val="28"/>
          <w:szCs w:val="28"/>
        </w:rPr>
      </w:pPr>
      <w:r>
        <w:rPr>
          <w:color w:val="252525"/>
          <w:sz w:val="28"/>
          <w:szCs w:val="28"/>
        </w:rPr>
        <w:t xml:space="preserve">Для этого необходимо на главной странице портала в разделе «Мои услуги и платежи» необходимо выбрать </w:t>
      </w:r>
      <w:proofErr w:type="spellStart"/>
      <w:r>
        <w:rPr>
          <w:color w:val="252525"/>
          <w:sz w:val="28"/>
          <w:szCs w:val="28"/>
        </w:rPr>
        <w:t>информер</w:t>
      </w:r>
      <w:proofErr w:type="spellEnd"/>
      <w:r>
        <w:rPr>
          <w:color w:val="252525"/>
          <w:sz w:val="28"/>
          <w:szCs w:val="28"/>
        </w:rPr>
        <w:t xml:space="preserve"> «Автоматические платежи» (Рисунок 1);</w:t>
      </w:r>
    </w:p>
    <w:p w:rsidR="00BF0E59" w:rsidRDefault="00BF0E59" w:rsidP="00BF0E59">
      <w:pPr>
        <w:rPr>
          <w:szCs w:val="28"/>
        </w:rPr>
      </w:pPr>
    </w:p>
    <w:p w:rsidR="00BF0E59" w:rsidRDefault="00BF0E59" w:rsidP="00BF0E59">
      <w:pPr>
        <w:ind w:firstLine="0"/>
        <w:jc w:val="center"/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5938520" cy="1472565"/>
            <wp:effectExtent l="19050" t="0" r="5080" b="0"/>
            <wp:docPr id="1" name="Рисунок 6" descr="C:\Users\Firuza.Mansurova\Desktop\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C:\Users\Firuza.Mansurova\Desktop\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1472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0E59" w:rsidRDefault="00BF0E59" w:rsidP="00BF0E59">
      <w:pPr>
        <w:jc w:val="center"/>
        <w:rPr>
          <w:szCs w:val="28"/>
        </w:rPr>
      </w:pPr>
      <w:r>
        <w:rPr>
          <w:szCs w:val="28"/>
        </w:rPr>
        <w:t>Рисунок 1</w:t>
      </w:r>
    </w:p>
    <w:p w:rsidR="00BF0E59" w:rsidRDefault="00BF0E59" w:rsidP="00BF0E59">
      <w:pPr>
        <w:rPr>
          <w:szCs w:val="28"/>
        </w:rPr>
      </w:pPr>
    </w:p>
    <w:p w:rsidR="00BF0E59" w:rsidRDefault="00BF0E59" w:rsidP="00BF0E59">
      <w:pPr>
        <w:pStyle w:val="a5"/>
        <w:numPr>
          <w:ilvl w:val="0"/>
          <w:numId w:val="2"/>
        </w:numPr>
        <w:spacing w:before="0" w:beforeAutospacing="0" w:after="0" w:afterAutospacing="0"/>
        <w:ind w:left="0" w:firstLine="709"/>
        <w:jc w:val="both"/>
        <w:rPr>
          <w:color w:val="252525"/>
          <w:sz w:val="28"/>
          <w:szCs w:val="28"/>
        </w:rPr>
      </w:pPr>
      <w:r>
        <w:rPr>
          <w:color w:val="252525"/>
          <w:sz w:val="28"/>
          <w:szCs w:val="28"/>
        </w:rPr>
        <w:t>Выбрать шаблон «Оплата услуг ЖКХ» (Рисунок 2);</w:t>
      </w:r>
    </w:p>
    <w:p w:rsidR="00BF0E59" w:rsidRPr="009765DC" w:rsidRDefault="00BF0E59" w:rsidP="00BF0E59">
      <w:pPr>
        <w:rPr>
          <w:szCs w:val="28"/>
        </w:rPr>
      </w:pPr>
    </w:p>
    <w:p w:rsidR="00BF0E59" w:rsidRDefault="00BF0E59" w:rsidP="00BF0E59">
      <w:pPr>
        <w:pStyle w:val="a5"/>
        <w:spacing w:before="0" w:beforeAutospacing="0" w:after="0" w:afterAutospacing="0"/>
        <w:jc w:val="center"/>
        <w:rPr>
          <w:color w:val="252525"/>
          <w:sz w:val="28"/>
          <w:szCs w:val="28"/>
        </w:rPr>
      </w:pPr>
      <w:r>
        <w:rPr>
          <w:noProof/>
          <w:color w:val="252525"/>
          <w:sz w:val="28"/>
          <w:szCs w:val="28"/>
        </w:rPr>
        <w:drawing>
          <wp:inline distT="0" distB="0" distL="0" distR="0">
            <wp:extent cx="5938520" cy="2762250"/>
            <wp:effectExtent l="19050" t="0" r="5080" b="0"/>
            <wp:docPr id="2" name="Рисунок 10" descr="C:\Users\Firuza.Mansurova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C:\Users\Firuza.Mansurova\Desktop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276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0E59" w:rsidRDefault="00BF0E59" w:rsidP="00BF0E59">
      <w:pPr>
        <w:jc w:val="center"/>
        <w:rPr>
          <w:szCs w:val="28"/>
        </w:rPr>
      </w:pPr>
      <w:r>
        <w:tab/>
      </w:r>
      <w:r>
        <w:rPr>
          <w:szCs w:val="28"/>
        </w:rPr>
        <w:t>Рисунок 2</w:t>
      </w:r>
    </w:p>
    <w:p w:rsidR="00BF0E59" w:rsidRDefault="00BF0E59" w:rsidP="00BF0E59">
      <w:pPr>
        <w:tabs>
          <w:tab w:val="left" w:pos="3040"/>
        </w:tabs>
      </w:pPr>
    </w:p>
    <w:p w:rsidR="00BF0E59" w:rsidRDefault="00BF0E59" w:rsidP="00BF0E59">
      <w:pPr>
        <w:pStyle w:val="a5"/>
        <w:numPr>
          <w:ilvl w:val="0"/>
          <w:numId w:val="2"/>
        </w:numPr>
        <w:spacing w:before="0" w:beforeAutospacing="0" w:after="0" w:afterAutospacing="0"/>
        <w:ind w:left="0" w:firstLine="709"/>
        <w:jc w:val="both"/>
        <w:rPr>
          <w:color w:val="252525"/>
          <w:sz w:val="28"/>
          <w:szCs w:val="28"/>
        </w:rPr>
      </w:pPr>
      <w:r>
        <w:rPr>
          <w:color w:val="252525"/>
          <w:sz w:val="28"/>
          <w:szCs w:val="28"/>
        </w:rPr>
        <w:lastRenderedPageBreak/>
        <w:t xml:space="preserve">Выбрать квартиру, на которую настраивается автоматический платеж (Рисунок 3.1) или выбрать «Новый лицевой счет» и ввести фамилию собственника жилой площади, номер лицевого счета (Рисунок 3.2). </w:t>
      </w:r>
    </w:p>
    <w:p w:rsidR="00BF0E59" w:rsidRDefault="00BF0E59" w:rsidP="00BF0E59">
      <w:pPr>
        <w:pStyle w:val="a5"/>
        <w:spacing w:before="0" w:beforeAutospacing="0" w:after="0" w:afterAutospacing="0"/>
        <w:ind w:left="927"/>
        <w:jc w:val="both"/>
        <w:rPr>
          <w:color w:val="252525"/>
          <w:sz w:val="28"/>
          <w:szCs w:val="28"/>
        </w:rPr>
      </w:pPr>
    </w:p>
    <w:p w:rsidR="00BF0E59" w:rsidRDefault="00BF0E59" w:rsidP="00BF0E59">
      <w:pPr>
        <w:tabs>
          <w:tab w:val="left" w:pos="3040"/>
        </w:tabs>
        <w:ind w:firstLine="0"/>
        <w:jc w:val="center"/>
      </w:pPr>
      <w:r>
        <w:rPr>
          <w:noProof/>
        </w:rPr>
        <w:drawing>
          <wp:inline distT="0" distB="0" distL="0" distR="0">
            <wp:extent cx="5928995" cy="2666365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995" cy="2666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0E59" w:rsidRPr="00B173AA" w:rsidRDefault="00BF0E59" w:rsidP="00BF0E59">
      <w:pPr>
        <w:tabs>
          <w:tab w:val="left" w:pos="3040"/>
        </w:tabs>
        <w:jc w:val="center"/>
      </w:pPr>
      <w:r>
        <w:rPr>
          <w:szCs w:val="28"/>
        </w:rPr>
        <w:t>Рисунок 3.1</w:t>
      </w:r>
    </w:p>
    <w:p w:rsidR="00BF0E59" w:rsidRDefault="00BF0E59" w:rsidP="00BF0E59">
      <w:pPr>
        <w:pStyle w:val="a5"/>
        <w:spacing w:before="0" w:beforeAutospacing="0" w:after="0" w:afterAutospacing="0"/>
        <w:jc w:val="center"/>
        <w:rPr>
          <w:color w:val="252525"/>
          <w:sz w:val="28"/>
          <w:szCs w:val="28"/>
        </w:rPr>
      </w:pPr>
      <w:r>
        <w:rPr>
          <w:noProof/>
          <w:color w:val="252525"/>
          <w:sz w:val="28"/>
          <w:szCs w:val="28"/>
        </w:rPr>
        <w:drawing>
          <wp:inline distT="0" distB="0" distL="0" distR="0">
            <wp:extent cx="5938520" cy="2733675"/>
            <wp:effectExtent l="19050" t="0" r="5080" b="0"/>
            <wp:docPr id="4" name="Рисунок 2" descr="C:\Users\Firuza.Mansurova\Desktop\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:\Users\Firuza.Mansurova\Desktop\2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2733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0E59" w:rsidRPr="00B173AA" w:rsidRDefault="00BF0E59" w:rsidP="00BF0E59">
      <w:pPr>
        <w:tabs>
          <w:tab w:val="left" w:pos="3040"/>
        </w:tabs>
        <w:jc w:val="center"/>
      </w:pPr>
      <w:r>
        <w:rPr>
          <w:szCs w:val="28"/>
        </w:rPr>
        <w:t>Рисунок 3.2</w:t>
      </w:r>
    </w:p>
    <w:p w:rsidR="00BF0E59" w:rsidRDefault="00BF0E59" w:rsidP="00BF0E59">
      <w:pPr>
        <w:rPr>
          <w:color w:val="252525"/>
          <w:szCs w:val="28"/>
        </w:rPr>
      </w:pPr>
      <w:r>
        <w:rPr>
          <w:color w:val="252525"/>
          <w:szCs w:val="28"/>
        </w:rPr>
        <w:br w:type="page"/>
      </w:r>
    </w:p>
    <w:p w:rsidR="00BF0E59" w:rsidRDefault="00BF0E59" w:rsidP="00BF0E59">
      <w:pPr>
        <w:pStyle w:val="a5"/>
        <w:numPr>
          <w:ilvl w:val="0"/>
          <w:numId w:val="2"/>
        </w:numPr>
        <w:spacing w:before="0" w:beforeAutospacing="0" w:after="0" w:afterAutospacing="0"/>
        <w:ind w:left="0" w:firstLine="709"/>
        <w:jc w:val="both"/>
        <w:rPr>
          <w:color w:val="252525"/>
          <w:sz w:val="28"/>
          <w:szCs w:val="28"/>
        </w:rPr>
      </w:pPr>
      <w:r>
        <w:rPr>
          <w:color w:val="252525"/>
          <w:sz w:val="28"/>
          <w:szCs w:val="28"/>
        </w:rPr>
        <w:lastRenderedPageBreak/>
        <w:t xml:space="preserve">Выбрать банковскую карту, с которой будет осуществляться оплата (Рисунок 4.1) или выбрать «Другая карта», совершить «родительский» платеж (подтверждает владение картой и позволяет осуществлять дальнейшие автоматические платежи) и ввести данные плательщика (Рисунок 4.2-4.3); </w:t>
      </w:r>
    </w:p>
    <w:p w:rsidR="00BF0E59" w:rsidRDefault="00BF0E59" w:rsidP="00BF0E59">
      <w:pPr>
        <w:pStyle w:val="a5"/>
        <w:spacing w:before="0" w:beforeAutospacing="0" w:after="0" w:afterAutospacing="0"/>
        <w:ind w:firstLine="567"/>
        <w:jc w:val="both"/>
        <w:rPr>
          <w:color w:val="252525"/>
          <w:sz w:val="28"/>
          <w:szCs w:val="28"/>
        </w:rPr>
      </w:pPr>
    </w:p>
    <w:p w:rsidR="00BF0E59" w:rsidRDefault="00BF0E59" w:rsidP="00BF0E59">
      <w:pPr>
        <w:pStyle w:val="a5"/>
        <w:spacing w:before="0" w:beforeAutospacing="0" w:after="0" w:afterAutospacing="0"/>
        <w:jc w:val="center"/>
        <w:rPr>
          <w:color w:val="252525"/>
          <w:sz w:val="28"/>
          <w:szCs w:val="28"/>
        </w:rPr>
      </w:pPr>
      <w:r>
        <w:rPr>
          <w:noProof/>
          <w:color w:val="252525"/>
          <w:sz w:val="28"/>
          <w:szCs w:val="28"/>
        </w:rPr>
        <w:drawing>
          <wp:inline distT="0" distB="0" distL="0" distR="0">
            <wp:extent cx="5928995" cy="2666365"/>
            <wp:effectExtent l="19050" t="0" r="0" b="0"/>
            <wp:docPr id="5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995" cy="2666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0E59" w:rsidRPr="00B173AA" w:rsidRDefault="00BF0E59" w:rsidP="00BF0E59">
      <w:pPr>
        <w:tabs>
          <w:tab w:val="left" w:pos="3040"/>
        </w:tabs>
        <w:jc w:val="center"/>
      </w:pPr>
      <w:r>
        <w:rPr>
          <w:szCs w:val="28"/>
        </w:rPr>
        <w:t>Рисунок 4.1</w:t>
      </w:r>
    </w:p>
    <w:p w:rsidR="00BF0E59" w:rsidRDefault="00BF0E59" w:rsidP="00BF0E59">
      <w:pPr>
        <w:pStyle w:val="a5"/>
        <w:spacing w:before="0" w:beforeAutospacing="0" w:after="0" w:afterAutospacing="0"/>
        <w:ind w:firstLine="567"/>
        <w:jc w:val="both"/>
        <w:rPr>
          <w:color w:val="252525"/>
          <w:sz w:val="28"/>
          <w:szCs w:val="28"/>
        </w:rPr>
      </w:pPr>
    </w:p>
    <w:p w:rsidR="00BF0E59" w:rsidRDefault="00BF0E59" w:rsidP="00BF0E59">
      <w:pPr>
        <w:pStyle w:val="a5"/>
        <w:spacing w:before="0" w:beforeAutospacing="0" w:after="0" w:afterAutospacing="0"/>
        <w:jc w:val="center"/>
        <w:rPr>
          <w:noProof/>
          <w:color w:val="252525"/>
          <w:sz w:val="28"/>
          <w:szCs w:val="28"/>
        </w:rPr>
      </w:pPr>
      <w:r>
        <w:rPr>
          <w:noProof/>
          <w:color w:val="252525"/>
          <w:sz w:val="28"/>
          <w:szCs w:val="28"/>
        </w:rPr>
        <w:drawing>
          <wp:inline distT="0" distB="0" distL="0" distR="0">
            <wp:extent cx="5938520" cy="4283075"/>
            <wp:effectExtent l="19050" t="0" r="5080" b="0"/>
            <wp:docPr id="6" name="Рисунок 11" descr="C:\Users\Firuza.Mansurova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C:\Users\Firuza.Mansurova\Desktop\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428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0E59" w:rsidRPr="00B173AA" w:rsidRDefault="00BF0E59" w:rsidP="00BF0E59">
      <w:pPr>
        <w:tabs>
          <w:tab w:val="left" w:pos="3040"/>
        </w:tabs>
        <w:jc w:val="center"/>
      </w:pPr>
      <w:r>
        <w:rPr>
          <w:szCs w:val="28"/>
        </w:rPr>
        <w:t>Рисунок 4.2</w:t>
      </w:r>
    </w:p>
    <w:p w:rsidR="00BF0E59" w:rsidRDefault="00BF0E59" w:rsidP="00BF0E59">
      <w:pPr>
        <w:pStyle w:val="a5"/>
        <w:spacing w:before="0" w:beforeAutospacing="0" w:after="0" w:afterAutospacing="0"/>
        <w:jc w:val="both"/>
        <w:rPr>
          <w:color w:val="252525"/>
          <w:sz w:val="28"/>
          <w:szCs w:val="28"/>
        </w:rPr>
      </w:pPr>
    </w:p>
    <w:p w:rsidR="00BF0E59" w:rsidRDefault="00BF0E59" w:rsidP="00BF0E59">
      <w:pPr>
        <w:pStyle w:val="a5"/>
        <w:spacing w:before="0" w:beforeAutospacing="0" w:after="0" w:afterAutospacing="0"/>
        <w:ind w:firstLine="567"/>
        <w:jc w:val="both"/>
        <w:rPr>
          <w:color w:val="252525"/>
          <w:sz w:val="28"/>
          <w:szCs w:val="28"/>
        </w:rPr>
      </w:pPr>
    </w:p>
    <w:p w:rsidR="00BF0E59" w:rsidRDefault="00BF0E59" w:rsidP="00BF0E59">
      <w:pPr>
        <w:pStyle w:val="a5"/>
        <w:spacing w:before="0" w:beforeAutospacing="0" w:after="0" w:afterAutospacing="0"/>
        <w:jc w:val="center"/>
        <w:rPr>
          <w:color w:val="252525"/>
          <w:sz w:val="28"/>
          <w:szCs w:val="28"/>
        </w:rPr>
      </w:pPr>
      <w:r>
        <w:rPr>
          <w:noProof/>
          <w:color w:val="252525"/>
          <w:sz w:val="28"/>
          <w:szCs w:val="28"/>
        </w:rPr>
        <w:lastRenderedPageBreak/>
        <w:drawing>
          <wp:inline distT="0" distB="0" distL="0" distR="0">
            <wp:extent cx="5938520" cy="5928995"/>
            <wp:effectExtent l="19050" t="0" r="5080" b="0"/>
            <wp:docPr id="7" name="Рисунок 1" descr="C:\Users\Firuza.Mansurova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Firuza.Mansurova\Desktop\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5928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0E59" w:rsidRPr="00B173AA" w:rsidRDefault="00BF0E59" w:rsidP="00BF0E59">
      <w:pPr>
        <w:tabs>
          <w:tab w:val="left" w:pos="3040"/>
        </w:tabs>
        <w:jc w:val="center"/>
      </w:pPr>
      <w:r>
        <w:rPr>
          <w:szCs w:val="28"/>
        </w:rPr>
        <w:t>Рисунок 4.3</w:t>
      </w:r>
    </w:p>
    <w:p w:rsidR="00BF0E59" w:rsidRDefault="00BF0E59" w:rsidP="00BF0E59">
      <w:pPr>
        <w:pStyle w:val="a5"/>
        <w:numPr>
          <w:ilvl w:val="0"/>
          <w:numId w:val="2"/>
        </w:numPr>
        <w:spacing w:before="0" w:beforeAutospacing="0" w:after="0" w:afterAutospacing="0"/>
        <w:ind w:left="0" w:firstLine="709"/>
        <w:jc w:val="both"/>
        <w:rPr>
          <w:color w:val="252525"/>
          <w:sz w:val="28"/>
          <w:szCs w:val="28"/>
        </w:rPr>
      </w:pPr>
      <w:r>
        <w:rPr>
          <w:color w:val="252525"/>
          <w:sz w:val="28"/>
          <w:szCs w:val="28"/>
        </w:rPr>
        <w:t>Осуществить непосредственно настройки автоматического платежа (Рисунок 5):</w:t>
      </w:r>
    </w:p>
    <w:p w:rsidR="00BF0E59" w:rsidRDefault="00BF0E59" w:rsidP="00BF0E59">
      <w:pPr>
        <w:pStyle w:val="a5"/>
        <w:numPr>
          <w:ilvl w:val="0"/>
          <w:numId w:val="3"/>
        </w:numPr>
        <w:spacing w:before="0" w:beforeAutospacing="0" w:after="0" w:afterAutospacing="0"/>
        <w:ind w:left="0" w:firstLine="851"/>
        <w:jc w:val="both"/>
        <w:rPr>
          <w:color w:val="252525"/>
          <w:sz w:val="28"/>
          <w:szCs w:val="28"/>
        </w:rPr>
      </w:pPr>
      <w:r>
        <w:rPr>
          <w:color w:val="252525"/>
          <w:sz w:val="28"/>
          <w:szCs w:val="28"/>
        </w:rPr>
        <w:t xml:space="preserve">выбор способа </w:t>
      </w:r>
      <w:proofErr w:type="spellStart"/>
      <w:r>
        <w:rPr>
          <w:color w:val="252525"/>
          <w:sz w:val="28"/>
          <w:szCs w:val="28"/>
        </w:rPr>
        <w:t>автоплатежа</w:t>
      </w:r>
      <w:proofErr w:type="spellEnd"/>
      <w:r>
        <w:rPr>
          <w:color w:val="252525"/>
          <w:sz w:val="28"/>
          <w:szCs w:val="28"/>
        </w:rPr>
        <w:t xml:space="preserve"> (на заданную сумму или по сумме в </w:t>
      </w:r>
      <w:proofErr w:type="spellStart"/>
      <w:proofErr w:type="gramStart"/>
      <w:r>
        <w:rPr>
          <w:color w:val="252525"/>
          <w:sz w:val="28"/>
          <w:szCs w:val="28"/>
        </w:rPr>
        <w:t>счет-фактуре</w:t>
      </w:r>
      <w:proofErr w:type="spellEnd"/>
      <w:proofErr w:type="gramEnd"/>
      <w:r>
        <w:rPr>
          <w:color w:val="252525"/>
          <w:sz w:val="28"/>
          <w:szCs w:val="28"/>
        </w:rPr>
        <w:t>);</w:t>
      </w:r>
    </w:p>
    <w:p w:rsidR="00BF0E59" w:rsidRDefault="00BF0E59" w:rsidP="00BF0E59">
      <w:pPr>
        <w:pStyle w:val="a5"/>
        <w:numPr>
          <w:ilvl w:val="0"/>
          <w:numId w:val="3"/>
        </w:numPr>
        <w:spacing w:before="0" w:beforeAutospacing="0" w:after="0" w:afterAutospacing="0"/>
        <w:ind w:left="0" w:firstLine="851"/>
        <w:jc w:val="both"/>
        <w:rPr>
          <w:color w:val="252525"/>
          <w:sz w:val="28"/>
          <w:szCs w:val="28"/>
        </w:rPr>
      </w:pPr>
      <w:r>
        <w:rPr>
          <w:color w:val="252525"/>
          <w:sz w:val="28"/>
          <w:szCs w:val="28"/>
        </w:rPr>
        <w:t xml:space="preserve">установка суммы платежа при настройке на заданную сумму или максимальной суммы платежа при оплате по </w:t>
      </w:r>
      <w:proofErr w:type="spellStart"/>
      <w:proofErr w:type="gramStart"/>
      <w:r>
        <w:rPr>
          <w:color w:val="252525"/>
          <w:sz w:val="28"/>
          <w:szCs w:val="28"/>
        </w:rPr>
        <w:t>счет-фактуре</w:t>
      </w:r>
      <w:proofErr w:type="spellEnd"/>
      <w:proofErr w:type="gramEnd"/>
      <w:r>
        <w:rPr>
          <w:color w:val="252525"/>
          <w:sz w:val="28"/>
          <w:szCs w:val="28"/>
        </w:rPr>
        <w:t>;</w:t>
      </w:r>
    </w:p>
    <w:p w:rsidR="00BF0E59" w:rsidRDefault="00BF0E59" w:rsidP="00BF0E59">
      <w:pPr>
        <w:pStyle w:val="a5"/>
        <w:numPr>
          <w:ilvl w:val="0"/>
          <w:numId w:val="3"/>
        </w:numPr>
        <w:spacing w:before="0" w:beforeAutospacing="0" w:after="0" w:afterAutospacing="0"/>
        <w:ind w:left="0" w:firstLine="851"/>
        <w:jc w:val="both"/>
        <w:rPr>
          <w:color w:val="252525"/>
          <w:sz w:val="28"/>
          <w:szCs w:val="28"/>
        </w:rPr>
      </w:pPr>
      <w:r>
        <w:rPr>
          <w:color w:val="252525"/>
          <w:sz w:val="28"/>
          <w:szCs w:val="28"/>
        </w:rPr>
        <w:t xml:space="preserve">установка даты проведения </w:t>
      </w:r>
      <w:proofErr w:type="spellStart"/>
      <w:r>
        <w:rPr>
          <w:color w:val="252525"/>
          <w:sz w:val="28"/>
          <w:szCs w:val="28"/>
        </w:rPr>
        <w:t>автоплатежа</w:t>
      </w:r>
      <w:proofErr w:type="spellEnd"/>
      <w:r>
        <w:rPr>
          <w:color w:val="252525"/>
          <w:sz w:val="28"/>
          <w:szCs w:val="28"/>
        </w:rPr>
        <w:t xml:space="preserve"> (при настройке </w:t>
      </w:r>
      <w:proofErr w:type="spellStart"/>
      <w:r>
        <w:rPr>
          <w:color w:val="252525"/>
          <w:sz w:val="28"/>
          <w:szCs w:val="28"/>
        </w:rPr>
        <w:t>автоплатежа</w:t>
      </w:r>
      <w:proofErr w:type="spellEnd"/>
      <w:r>
        <w:rPr>
          <w:color w:val="252525"/>
          <w:sz w:val="28"/>
          <w:szCs w:val="28"/>
        </w:rPr>
        <w:t xml:space="preserve"> на заданную сумму);</w:t>
      </w:r>
    </w:p>
    <w:p w:rsidR="00BF0E59" w:rsidRDefault="00BF0E59" w:rsidP="00BF0E59">
      <w:pPr>
        <w:pStyle w:val="a5"/>
        <w:numPr>
          <w:ilvl w:val="0"/>
          <w:numId w:val="3"/>
        </w:numPr>
        <w:spacing w:before="0" w:beforeAutospacing="0" w:after="0" w:afterAutospacing="0"/>
        <w:ind w:left="0" w:firstLine="851"/>
        <w:jc w:val="both"/>
        <w:rPr>
          <w:color w:val="252525"/>
          <w:sz w:val="28"/>
          <w:szCs w:val="28"/>
        </w:rPr>
      </w:pPr>
      <w:r>
        <w:rPr>
          <w:color w:val="252525"/>
          <w:sz w:val="28"/>
          <w:szCs w:val="28"/>
        </w:rPr>
        <w:t xml:space="preserve">отсрочку </w:t>
      </w:r>
      <w:proofErr w:type="spellStart"/>
      <w:r>
        <w:rPr>
          <w:color w:val="252525"/>
          <w:sz w:val="28"/>
          <w:szCs w:val="28"/>
        </w:rPr>
        <w:t>автоплатежа</w:t>
      </w:r>
      <w:proofErr w:type="spellEnd"/>
      <w:r>
        <w:rPr>
          <w:color w:val="252525"/>
          <w:sz w:val="28"/>
          <w:szCs w:val="28"/>
        </w:rPr>
        <w:t>;</w:t>
      </w:r>
    </w:p>
    <w:p w:rsidR="00BF0E59" w:rsidRDefault="00BF0E59" w:rsidP="00BF0E59">
      <w:pPr>
        <w:pStyle w:val="a5"/>
        <w:numPr>
          <w:ilvl w:val="0"/>
          <w:numId w:val="3"/>
        </w:numPr>
        <w:spacing w:before="0" w:beforeAutospacing="0" w:after="0" w:afterAutospacing="0"/>
        <w:ind w:left="0" w:firstLine="851"/>
        <w:jc w:val="both"/>
        <w:rPr>
          <w:color w:val="252525"/>
          <w:sz w:val="28"/>
          <w:szCs w:val="28"/>
        </w:rPr>
      </w:pPr>
      <w:r>
        <w:rPr>
          <w:color w:val="252525"/>
          <w:sz w:val="28"/>
          <w:szCs w:val="28"/>
        </w:rPr>
        <w:t xml:space="preserve">срок действия и </w:t>
      </w:r>
      <w:proofErr w:type="spellStart"/>
      <w:r>
        <w:rPr>
          <w:color w:val="252525"/>
          <w:sz w:val="28"/>
          <w:szCs w:val="28"/>
        </w:rPr>
        <w:t>СМС-информирование</w:t>
      </w:r>
      <w:proofErr w:type="spellEnd"/>
      <w:r>
        <w:rPr>
          <w:color w:val="252525"/>
          <w:sz w:val="28"/>
          <w:szCs w:val="28"/>
        </w:rPr>
        <w:t xml:space="preserve"> по </w:t>
      </w:r>
      <w:proofErr w:type="spellStart"/>
      <w:r>
        <w:rPr>
          <w:color w:val="252525"/>
          <w:sz w:val="28"/>
          <w:szCs w:val="28"/>
        </w:rPr>
        <w:t>автоплатежу</w:t>
      </w:r>
      <w:proofErr w:type="spellEnd"/>
      <w:r>
        <w:rPr>
          <w:color w:val="252525"/>
          <w:sz w:val="28"/>
          <w:szCs w:val="28"/>
        </w:rPr>
        <w:t>.</w:t>
      </w:r>
    </w:p>
    <w:p w:rsidR="00BF0E59" w:rsidRDefault="00BF0E59" w:rsidP="00BF0E59">
      <w:pPr>
        <w:pStyle w:val="a5"/>
        <w:spacing w:before="0" w:beforeAutospacing="0" w:after="0" w:afterAutospacing="0"/>
        <w:ind w:left="927"/>
        <w:jc w:val="both"/>
        <w:rPr>
          <w:color w:val="252525"/>
          <w:sz w:val="28"/>
          <w:szCs w:val="28"/>
        </w:rPr>
      </w:pPr>
    </w:p>
    <w:p w:rsidR="00BF0E59" w:rsidRDefault="00BF0E59" w:rsidP="00BF0E59">
      <w:pPr>
        <w:pStyle w:val="a5"/>
        <w:spacing w:before="0" w:beforeAutospacing="0" w:after="0" w:afterAutospacing="0"/>
        <w:ind w:firstLine="708"/>
        <w:jc w:val="both"/>
        <w:rPr>
          <w:color w:val="252525"/>
          <w:sz w:val="28"/>
          <w:szCs w:val="28"/>
        </w:rPr>
      </w:pPr>
      <w:r>
        <w:rPr>
          <w:color w:val="252525"/>
          <w:sz w:val="28"/>
          <w:szCs w:val="28"/>
        </w:rPr>
        <w:t xml:space="preserve">После нажатия «Создать </w:t>
      </w:r>
      <w:proofErr w:type="spellStart"/>
      <w:r>
        <w:rPr>
          <w:color w:val="252525"/>
          <w:sz w:val="28"/>
          <w:szCs w:val="28"/>
        </w:rPr>
        <w:t>автоплатеж</w:t>
      </w:r>
      <w:proofErr w:type="spellEnd"/>
      <w:r>
        <w:rPr>
          <w:color w:val="252525"/>
          <w:sz w:val="28"/>
          <w:szCs w:val="28"/>
        </w:rPr>
        <w:t>» он будет настроен, управлять им будет возможно в разделе «Автоматические платежи» в Личном кабинете Портала.</w:t>
      </w:r>
    </w:p>
    <w:p w:rsidR="00BF0E59" w:rsidRDefault="00BF0E59" w:rsidP="00BF0E59">
      <w:pPr>
        <w:pStyle w:val="a5"/>
        <w:spacing w:before="0" w:beforeAutospacing="0" w:after="0" w:afterAutospacing="0"/>
        <w:jc w:val="center"/>
        <w:rPr>
          <w:color w:val="252525"/>
          <w:sz w:val="28"/>
          <w:szCs w:val="28"/>
        </w:rPr>
      </w:pPr>
      <w:r>
        <w:rPr>
          <w:noProof/>
          <w:color w:val="252525"/>
          <w:sz w:val="28"/>
          <w:szCs w:val="28"/>
        </w:rPr>
        <w:lastRenderedPageBreak/>
        <w:drawing>
          <wp:inline distT="0" distB="0" distL="0" distR="0">
            <wp:extent cx="5928995" cy="5861685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995" cy="5861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0E59" w:rsidRPr="00B173AA" w:rsidRDefault="00BF0E59" w:rsidP="00BF0E59">
      <w:pPr>
        <w:tabs>
          <w:tab w:val="left" w:pos="3040"/>
        </w:tabs>
        <w:jc w:val="center"/>
      </w:pPr>
      <w:r>
        <w:rPr>
          <w:szCs w:val="28"/>
        </w:rPr>
        <w:t>Рисунок 5</w:t>
      </w:r>
    </w:p>
    <w:p w:rsidR="00BF0E59" w:rsidRDefault="00BF0E59" w:rsidP="00BF0E59">
      <w:pPr>
        <w:tabs>
          <w:tab w:val="left" w:pos="4160"/>
        </w:tabs>
      </w:pPr>
    </w:p>
    <w:p w:rsidR="00BF0E59" w:rsidRDefault="00BF0E59" w:rsidP="00BF0E59">
      <w:r>
        <w:br w:type="page"/>
      </w:r>
    </w:p>
    <w:p w:rsidR="00BF0E59" w:rsidRDefault="00BF0E59" w:rsidP="00BF0E59">
      <w:pPr>
        <w:ind w:firstLine="567"/>
        <w:rPr>
          <w:b/>
          <w:szCs w:val="28"/>
        </w:rPr>
      </w:pPr>
      <w:r>
        <w:rPr>
          <w:b/>
          <w:szCs w:val="28"/>
        </w:rPr>
        <w:lastRenderedPageBreak/>
        <w:t>С</w:t>
      </w:r>
      <w:r w:rsidRPr="00B173AA">
        <w:rPr>
          <w:b/>
          <w:szCs w:val="28"/>
        </w:rPr>
        <w:t xml:space="preserve">оздание шаблона оплаты </w:t>
      </w:r>
      <w:r>
        <w:rPr>
          <w:b/>
          <w:szCs w:val="28"/>
        </w:rPr>
        <w:t>штрафов на нарушение ПДД</w:t>
      </w:r>
      <w:r w:rsidRPr="00B173AA">
        <w:rPr>
          <w:b/>
          <w:szCs w:val="28"/>
        </w:rPr>
        <w:t>.</w:t>
      </w:r>
    </w:p>
    <w:p w:rsidR="00BF0E59" w:rsidRPr="00B173AA" w:rsidRDefault="00BF0E59" w:rsidP="00BF0E59">
      <w:pPr>
        <w:rPr>
          <w:b/>
          <w:szCs w:val="28"/>
        </w:rPr>
      </w:pPr>
    </w:p>
    <w:p w:rsidR="00BF0E59" w:rsidRDefault="00BF0E59" w:rsidP="00BF0E59">
      <w:pPr>
        <w:pStyle w:val="a5"/>
        <w:numPr>
          <w:ilvl w:val="0"/>
          <w:numId w:val="4"/>
        </w:numPr>
        <w:spacing w:before="0" w:beforeAutospacing="0" w:after="0" w:afterAutospacing="0"/>
        <w:ind w:left="0" w:firstLine="709"/>
        <w:jc w:val="both"/>
        <w:rPr>
          <w:color w:val="252525"/>
          <w:sz w:val="28"/>
          <w:szCs w:val="28"/>
        </w:rPr>
      </w:pPr>
      <w:r>
        <w:rPr>
          <w:color w:val="252525"/>
          <w:sz w:val="28"/>
          <w:szCs w:val="28"/>
        </w:rPr>
        <w:t xml:space="preserve">Для этого необходимо на главной странице портала в разделе «Мои услуги и платежи» необходимо выбрать </w:t>
      </w:r>
      <w:proofErr w:type="spellStart"/>
      <w:r>
        <w:rPr>
          <w:color w:val="252525"/>
          <w:sz w:val="28"/>
          <w:szCs w:val="28"/>
        </w:rPr>
        <w:t>информер</w:t>
      </w:r>
      <w:proofErr w:type="spellEnd"/>
      <w:r>
        <w:rPr>
          <w:color w:val="252525"/>
          <w:sz w:val="28"/>
          <w:szCs w:val="28"/>
        </w:rPr>
        <w:t xml:space="preserve"> «Автоматические платежи» (Рисунок 1);</w:t>
      </w:r>
    </w:p>
    <w:p w:rsidR="00BF0E59" w:rsidRDefault="00BF0E59" w:rsidP="00BF0E59">
      <w:pPr>
        <w:rPr>
          <w:szCs w:val="28"/>
        </w:rPr>
      </w:pPr>
    </w:p>
    <w:p w:rsidR="00BF0E59" w:rsidRDefault="00BF0E59" w:rsidP="00BF0E59">
      <w:pPr>
        <w:ind w:firstLine="0"/>
        <w:jc w:val="center"/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5938520" cy="1472565"/>
            <wp:effectExtent l="19050" t="0" r="5080" b="0"/>
            <wp:docPr id="9" name="Рисунок 4" descr="C:\Users\Firuza.Mansurova\Desktop\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C:\Users\Firuza.Mansurova\Desktop\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1472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0E59" w:rsidRDefault="00BF0E59" w:rsidP="00BF0E59">
      <w:pPr>
        <w:jc w:val="center"/>
        <w:rPr>
          <w:szCs w:val="28"/>
        </w:rPr>
      </w:pPr>
      <w:r>
        <w:rPr>
          <w:szCs w:val="28"/>
        </w:rPr>
        <w:t>Рисунок 1</w:t>
      </w:r>
    </w:p>
    <w:p w:rsidR="00BF0E59" w:rsidRDefault="00BF0E59" w:rsidP="00BF0E59">
      <w:pPr>
        <w:rPr>
          <w:szCs w:val="28"/>
        </w:rPr>
      </w:pPr>
    </w:p>
    <w:p w:rsidR="00BF0E59" w:rsidRDefault="00BF0E59" w:rsidP="00BF0E59">
      <w:pPr>
        <w:pStyle w:val="a5"/>
        <w:numPr>
          <w:ilvl w:val="0"/>
          <w:numId w:val="4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252525"/>
          <w:sz w:val="28"/>
          <w:szCs w:val="28"/>
        </w:rPr>
      </w:pPr>
      <w:r>
        <w:rPr>
          <w:color w:val="252525"/>
          <w:sz w:val="28"/>
          <w:szCs w:val="28"/>
        </w:rPr>
        <w:t>Выбрать шаблон «Оплата штрафов за нарушение ПДД» (Рисунок 2);</w:t>
      </w:r>
    </w:p>
    <w:p w:rsidR="00BF0E59" w:rsidRPr="009765DC" w:rsidRDefault="00BF0E59" w:rsidP="00BF0E59">
      <w:pPr>
        <w:rPr>
          <w:szCs w:val="28"/>
        </w:rPr>
      </w:pPr>
    </w:p>
    <w:p w:rsidR="00BF0E59" w:rsidRDefault="00BF0E59" w:rsidP="00BF0E59">
      <w:pPr>
        <w:pStyle w:val="a5"/>
        <w:spacing w:before="0" w:beforeAutospacing="0" w:after="0" w:afterAutospacing="0"/>
        <w:jc w:val="center"/>
        <w:rPr>
          <w:color w:val="252525"/>
          <w:sz w:val="28"/>
          <w:szCs w:val="28"/>
        </w:rPr>
      </w:pPr>
      <w:r>
        <w:rPr>
          <w:noProof/>
          <w:color w:val="252525"/>
          <w:sz w:val="28"/>
          <w:szCs w:val="28"/>
        </w:rPr>
        <w:drawing>
          <wp:inline distT="0" distB="0" distL="0" distR="0">
            <wp:extent cx="5928995" cy="2781935"/>
            <wp:effectExtent l="19050" t="0" r="0" b="0"/>
            <wp:docPr id="10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995" cy="2781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0E59" w:rsidRDefault="00BF0E59" w:rsidP="00BF0E59">
      <w:pPr>
        <w:jc w:val="center"/>
        <w:rPr>
          <w:szCs w:val="28"/>
        </w:rPr>
      </w:pPr>
      <w:r>
        <w:tab/>
      </w:r>
      <w:r>
        <w:rPr>
          <w:szCs w:val="28"/>
        </w:rPr>
        <w:t>Рисунок 2</w:t>
      </w:r>
    </w:p>
    <w:p w:rsidR="00BF0E59" w:rsidRDefault="00BF0E59" w:rsidP="00BF0E59">
      <w:pPr>
        <w:tabs>
          <w:tab w:val="left" w:pos="3040"/>
        </w:tabs>
      </w:pPr>
    </w:p>
    <w:p w:rsidR="00BF0E59" w:rsidRDefault="00BF0E59" w:rsidP="00BF0E59">
      <w:pPr>
        <w:pStyle w:val="a5"/>
        <w:numPr>
          <w:ilvl w:val="0"/>
          <w:numId w:val="4"/>
        </w:numPr>
        <w:spacing w:before="0" w:beforeAutospacing="0" w:after="0" w:afterAutospacing="0"/>
        <w:ind w:left="0" w:firstLine="709"/>
        <w:jc w:val="both"/>
        <w:rPr>
          <w:color w:val="252525"/>
          <w:sz w:val="28"/>
          <w:szCs w:val="28"/>
        </w:rPr>
      </w:pPr>
      <w:r>
        <w:rPr>
          <w:color w:val="252525"/>
          <w:sz w:val="28"/>
          <w:szCs w:val="28"/>
        </w:rPr>
        <w:t xml:space="preserve">Выбрать автомобиль, на который настраивается автоматический платеж (Рисунок 3.1) или выбрать «Новый автомобиль» и ввести необходимые по нему данные (Рисунок 3.2). </w:t>
      </w:r>
    </w:p>
    <w:p w:rsidR="00BF0E59" w:rsidRDefault="00BF0E59" w:rsidP="00BF0E59">
      <w:pPr>
        <w:pStyle w:val="a5"/>
        <w:spacing w:before="0" w:beforeAutospacing="0" w:after="0" w:afterAutospacing="0"/>
        <w:ind w:left="927"/>
        <w:jc w:val="both"/>
        <w:rPr>
          <w:color w:val="252525"/>
          <w:sz w:val="28"/>
          <w:szCs w:val="28"/>
        </w:rPr>
      </w:pPr>
    </w:p>
    <w:p w:rsidR="00BF0E59" w:rsidRPr="00B173AA" w:rsidRDefault="00BF0E59" w:rsidP="00BF0E59">
      <w:pPr>
        <w:tabs>
          <w:tab w:val="left" w:pos="3040"/>
        </w:tabs>
        <w:ind w:firstLine="0"/>
        <w:jc w:val="center"/>
      </w:pPr>
      <w:r>
        <w:rPr>
          <w:noProof/>
        </w:rPr>
        <w:lastRenderedPageBreak/>
        <w:drawing>
          <wp:inline distT="0" distB="0" distL="0" distR="0">
            <wp:extent cx="5928995" cy="2781935"/>
            <wp:effectExtent l="19050" t="0" r="0" b="0"/>
            <wp:docPr id="11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995" cy="2781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Cs w:val="28"/>
        </w:rPr>
        <w:t>Рисунок 3.1</w:t>
      </w:r>
    </w:p>
    <w:p w:rsidR="00BF0E59" w:rsidRDefault="00BF0E59" w:rsidP="00BF0E59">
      <w:pPr>
        <w:pStyle w:val="a5"/>
        <w:spacing w:before="0" w:beforeAutospacing="0" w:after="0" w:afterAutospacing="0"/>
        <w:jc w:val="center"/>
        <w:rPr>
          <w:color w:val="252525"/>
          <w:sz w:val="28"/>
          <w:szCs w:val="28"/>
        </w:rPr>
      </w:pPr>
      <w:r>
        <w:rPr>
          <w:noProof/>
        </w:rPr>
        <w:drawing>
          <wp:inline distT="0" distB="0" distL="0" distR="0">
            <wp:extent cx="5938520" cy="3291840"/>
            <wp:effectExtent l="19050" t="0" r="5080" b="0"/>
            <wp:docPr id="12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3291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0E59" w:rsidRPr="00B173AA" w:rsidRDefault="00BF0E59" w:rsidP="00BF0E59">
      <w:pPr>
        <w:tabs>
          <w:tab w:val="left" w:pos="3040"/>
        </w:tabs>
        <w:jc w:val="center"/>
      </w:pPr>
      <w:r>
        <w:rPr>
          <w:szCs w:val="28"/>
        </w:rPr>
        <w:t>Рисунок 3.2</w:t>
      </w:r>
    </w:p>
    <w:p w:rsidR="00BF0E59" w:rsidRDefault="00BF0E59" w:rsidP="00BF0E59">
      <w:pPr>
        <w:rPr>
          <w:color w:val="252525"/>
          <w:szCs w:val="28"/>
        </w:rPr>
      </w:pPr>
      <w:r>
        <w:rPr>
          <w:color w:val="252525"/>
          <w:szCs w:val="28"/>
        </w:rPr>
        <w:br w:type="page"/>
      </w:r>
    </w:p>
    <w:p w:rsidR="00BF0E59" w:rsidRDefault="00BF0E59" w:rsidP="00BF0E59">
      <w:pPr>
        <w:pStyle w:val="a5"/>
        <w:numPr>
          <w:ilvl w:val="0"/>
          <w:numId w:val="4"/>
        </w:numPr>
        <w:spacing w:before="0" w:beforeAutospacing="0" w:after="0" w:afterAutospacing="0"/>
        <w:ind w:left="0" w:firstLine="709"/>
        <w:jc w:val="both"/>
        <w:rPr>
          <w:color w:val="252525"/>
          <w:sz w:val="28"/>
          <w:szCs w:val="28"/>
        </w:rPr>
      </w:pPr>
      <w:r>
        <w:rPr>
          <w:color w:val="252525"/>
          <w:sz w:val="28"/>
          <w:szCs w:val="28"/>
        </w:rPr>
        <w:lastRenderedPageBreak/>
        <w:t xml:space="preserve">Выбрать банковскую карту, с которой будет осуществляться оплата (Рисунок 4.1) или выбрать «Другая карта», совершить «родительский» платеж (подтверждает владение картой и позволяет осуществлять дальнейшие автоматические платежи) и ввести данные плательщика (Рисунок 4.2-4.3); </w:t>
      </w:r>
    </w:p>
    <w:p w:rsidR="00BF0E59" w:rsidRDefault="00BF0E59" w:rsidP="00BF0E59">
      <w:pPr>
        <w:pStyle w:val="a5"/>
        <w:spacing w:before="0" w:beforeAutospacing="0" w:after="0" w:afterAutospacing="0"/>
        <w:ind w:firstLine="567"/>
        <w:jc w:val="both"/>
        <w:rPr>
          <w:color w:val="252525"/>
          <w:sz w:val="28"/>
          <w:szCs w:val="28"/>
        </w:rPr>
      </w:pPr>
    </w:p>
    <w:p w:rsidR="00BF0E59" w:rsidRDefault="00BF0E59" w:rsidP="00BF0E59">
      <w:pPr>
        <w:pStyle w:val="a5"/>
        <w:spacing w:before="0" w:beforeAutospacing="0" w:after="0" w:afterAutospacing="0"/>
        <w:jc w:val="center"/>
        <w:rPr>
          <w:color w:val="252525"/>
          <w:sz w:val="28"/>
          <w:szCs w:val="28"/>
        </w:rPr>
      </w:pPr>
      <w:r>
        <w:rPr>
          <w:noProof/>
          <w:color w:val="252525"/>
          <w:sz w:val="28"/>
          <w:szCs w:val="28"/>
        </w:rPr>
        <w:drawing>
          <wp:inline distT="0" distB="0" distL="0" distR="0">
            <wp:extent cx="5938520" cy="2473960"/>
            <wp:effectExtent l="19050" t="0" r="5080" b="0"/>
            <wp:docPr id="1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2473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0E59" w:rsidRPr="00B173AA" w:rsidRDefault="00BF0E59" w:rsidP="00BF0E59">
      <w:pPr>
        <w:tabs>
          <w:tab w:val="left" w:pos="3040"/>
        </w:tabs>
        <w:jc w:val="center"/>
      </w:pPr>
      <w:r>
        <w:rPr>
          <w:szCs w:val="28"/>
        </w:rPr>
        <w:t>Рисунок 4.1</w:t>
      </w:r>
    </w:p>
    <w:p w:rsidR="00BF0E59" w:rsidRDefault="00BF0E59" w:rsidP="00BF0E59">
      <w:pPr>
        <w:pStyle w:val="a5"/>
        <w:spacing w:before="0" w:beforeAutospacing="0" w:after="0" w:afterAutospacing="0"/>
        <w:ind w:firstLine="567"/>
        <w:jc w:val="both"/>
        <w:rPr>
          <w:color w:val="252525"/>
          <w:sz w:val="28"/>
          <w:szCs w:val="28"/>
        </w:rPr>
      </w:pPr>
    </w:p>
    <w:p w:rsidR="00BF0E59" w:rsidRDefault="00BF0E59" w:rsidP="00BF0E59">
      <w:pPr>
        <w:pStyle w:val="a5"/>
        <w:spacing w:before="0" w:beforeAutospacing="0" w:after="0" w:afterAutospacing="0"/>
        <w:jc w:val="center"/>
        <w:rPr>
          <w:noProof/>
          <w:color w:val="252525"/>
          <w:sz w:val="28"/>
          <w:szCs w:val="28"/>
        </w:rPr>
      </w:pPr>
      <w:r>
        <w:rPr>
          <w:noProof/>
        </w:rPr>
        <w:drawing>
          <wp:inline distT="0" distB="0" distL="0" distR="0">
            <wp:extent cx="5948680" cy="4051935"/>
            <wp:effectExtent l="19050" t="0" r="0" b="0"/>
            <wp:docPr id="1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8680" cy="4051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0E59" w:rsidRPr="00B173AA" w:rsidRDefault="00BF0E59" w:rsidP="00BF0E59">
      <w:pPr>
        <w:tabs>
          <w:tab w:val="left" w:pos="3040"/>
        </w:tabs>
        <w:jc w:val="center"/>
      </w:pPr>
      <w:r>
        <w:rPr>
          <w:szCs w:val="28"/>
        </w:rPr>
        <w:t>Рисунок 4.2</w:t>
      </w:r>
    </w:p>
    <w:p w:rsidR="00BF0E59" w:rsidRDefault="00BF0E59" w:rsidP="00BF0E59">
      <w:pPr>
        <w:pStyle w:val="a5"/>
        <w:spacing w:before="0" w:beforeAutospacing="0" w:after="0" w:afterAutospacing="0"/>
        <w:jc w:val="both"/>
        <w:rPr>
          <w:color w:val="252525"/>
          <w:sz w:val="28"/>
          <w:szCs w:val="28"/>
        </w:rPr>
      </w:pPr>
    </w:p>
    <w:p w:rsidR="00BF0E59" w:rsidRDefault="00BF0E59" w:rsidP="00BF0E59">
      <w:pPr>
        <w:pStyle w:val="a5"/>
        <w:spacing w:before="0" w:beforeAutospacing="0" w:after="0" w:afterAutospacing="0"/>
        <w:ind w:firstLine="567"/>
        <w:jc w:val="both"/>
        <w:rPr>
          <w:color w:val="252525"/>
          <w:sz w:val="28"/>
          <w:szCs w:val="28"/>
        </w:rPr>
      </w:pPr>
    </w:p>
    <w:p w:rsidR="00BF0E59" w:rsidRDefault="00BF0E59" w:rsidP="00BF0E59">
      <w:pPr>
        <w:pStyle w:val="a5"/>
        <w:spacing w:before="0" w:beforeAutospacing="0" w:after="0" w:afterAutospacing="0"/>
        <w:jc w:val="center"/>
        <w:rPr>
          <w:color w:val="252525"/>
          <w:sz w:val="28"/>
          <w:szCs w:val="28"/>
        </w:rPr>
      </w:pPr>
      <w:r>
        <w:rPr>
          <w:noProof/>
          <w:color w:val="252525"/>
          <w:sz w:val="28"/>
          <w:szCs w:val="28"/>
        </w:rPr>
        <w:lastRenderedPageBreak/>
        <w:drawing>
          <wp:inline distT="0" distB="0" distL="0" distR="0">
            <wp:extent cx="5938520" cy="5928995"/>
            <wp:effectExtent l="19050" t="0" r="5080" b="0"/>
            <wp:docPr id="15" name="Рисунок 15" descr="C:\Users\Firuza.Mansurova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 descr="C:\Users\Firuza.Mansurova\Desktop\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5928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0E59" w:rsidRPr="00B173AA" w:rsidRDefault="00BF0E59" w:rsidP="00BF0E59">
      <w:pPr>
        <w:tabs>
          <w:tab w:val="left" w:pos="3040"/>
        </w:tabs>
        <w:jc w:val="center"/>
      </w:pPr>
      <w:r>
        <w:rPr>
          <w:szCs w:val="28"/>
        </w:rPr>
        <w:t>Рисунок 4.3</w:t>
      </w:r>
    </w:p>
    <w:p w:rsidR="00BF0E59" w:rsidRDefault="00BF0E59" w:rsidP="00BF0E59">
      <w:pPr>
        <w:pStyle w:val="a5"/>
        <w:numPr>
          <w:ilvl w:val="0"/>
          <w:numId w:val="4"/>
        </w:numPr>
        <w:spacing w:before="0" w:beforeAutospacing="0" w:after="0" w:afterAutospacing="0"/>
        <w:ind w:left="0" w:firstLine="709"/>
        <w:jc w:val="both"/>
        <w:rPr>
          <w:color w:val="252525"/>
          <w:sz w:val="28"/>
          <w:szCs w:val="28"/>
        </w:rPr>
      </w:pPr>
      <w:r>
        <w:rPr>
          <w:color w:val="252525"/>
          <w:sz w:val="28"/>
          <w:szCs w:val="28"/>
        </w:rPr>
        <w:t>Осуществить непосредственно настройки автоматического платежа (Рисунок 5):</w:t>
      </w:r>
    </w:p>
    <w:p w:rsidR="00BF0E59" w:rsidRDefault="00BF0E59" w:rsidP="00BF0E59">
      <w:pPr>
        <w:pStyle w:val="a5"/>
        <w:numPr>
          <w:ilvl w:val="0"/>
          <w:numId w:val="3"/>
        </w:numPr>
        <w:spacing w:before="0" w:beforeAutospacing="0" w:after="0" w:afterAutospacing="0"/>
        <w:ind w:left="0" w:firstLine="851"/>
        <w:jc w:val="both"/>
        <w:rPr>
          <w:color w:val="252525"/>
          <w:sz w:val="28"/>
          <w:szCs w:val="28"/>
        </w:rPr>
      </w:pPr>
      <w:r>
        <w:rPr>
          <w:color w:val="252525"/>
          <w:sz w:val="28"/>
          <w:szCs w:val="28"/>
        </w:rPr>
        <w:t xml:space="preserve">ввести максимальную сумму </w:t>
      </w:r>
      <w:proofErr w:type="spellStart"/>
      <w:r>
        <w:rPr>
          <w:color w:val="252525"/>
          <w:sz w:val="28"/>
          <w:szCs w:val="28"/>
        </w:rPr>
        <w:t>автоплатежа</w:t>
      </w:r>
      <w:proofErr w:type="spellEnd"/>
      <w:r>
        <w:rPr>
          <w:color w:val="252525"/>
          <w:sz w:val="28"/>
          <w:szCs w:val="28"/>
        </w:rPr>
        <w:t>;</w:t>
      </w:r>
    </w:p>
    <w:p w:rsidR="00BF0E59" w:rsidRDefault="00BF0E59" w:rsidP="00BF0E59">
      <w:pPr>
        <w:pStyle w:val="a5"/>
        <w:numPr>
          <w:ilvl w:val="0"/>
          <w:numId w:val="3"/>
        </w:numPr>
        <w:spacing w:before="0" w:beforeAutospacing="0" w:after="0" w:afterAutospacing="0"/>
        <w:ind w:left="0" w:firstLine="851"/>
        <w:jc w:val="both"/>
        <w:rPr>
          <w:color w:val="252525"/>
          <w:sz w:val="28"/>
          <w:szCs w:val="28"/>
        </w:rPr>
      </w:pPr>
      <w:r>
        <w:rPr>
          <w:color w:val="252525"/>
          <w:sz w:val="28"/>
          <w:szCs w:val="28"/>
        </w:rPr>
        <w:t xml:space="preserve">отсрочку </w:t>
      </w:r>
      <w:proofErr w:type="spellStart"/>
      <w:r>
        <w:rPr>
          <w:color w:val="252525"/>
          <w:sz w:val="28"/>
          <w:szCs w:val="28"/>
        </w:rPr>
        <w:t>автоплатежа</w:t>
      </w:r>
      <w:proofErr w:type="spellEnd"/>
      <w:r>
        <w:rPr>
          <w:color w:val="252525"/>
          <w:sz w:val="28"/>
          <w:szCs w:val="28"/>
        </w:rPr>
        <w:t>;</w:t>
      </w:r>
    </w:p>
    <w:p w:rsidR="00BF0E59" w:rsidRDefault="00BF0E59" w:rsidP="00BF0E59">
      <w:pPr>
        <w:pStyle w:val="a5"/>
        <w:numPr>
          <w:ilvl w:val="0"/>
          <w:numId w:val="3"/>
        </w:numPr>
        <w:spacing w:before="0" w:beforeAutospacing="0" w:after="0" w:afterAutospacing="0"/>
        <w:ind w:left="0" w:firstLine="851"/>
        <w:jc w:val="both"/>
        <w:rPr>
          <w:color w:val="252525"/>
          <w:sz w:val="28"/>
          <w:szCs w:val="28"/>
        </w:rPr>
      </w:pPr>
      <w:r>
        <w:rPr>
          <w:color w:val="252525"/>
          <w:sz w:val="28"/>
          <w:szCs w:val="28"/>
        </w:rPr>
        <w:t xml:space="preserve">срок действия и </w:t>
      </w:r>
      <w:proofErr w:type="spellStart"/>
      <w:r>
        <w:rPr>
          <w:color w:val="252525"/>
          <w:sz w:val="28"/>
          <w:szCs w:val="28"/>
        </w:rPr>
        <w:t>СМС-информирование</w:t>
      </w:r>
      <w:proofErr w:type="spellEnd"/>
      <w:r>
        <w:rPr>
          <w:color w:val="252525"/>
          <w:sz w:val="28"/>
          <w:szCs w:val="28"/>
        </w:rPr>
        <w:t xml:space="preserve"> по </w:t>
      </w:r>
      <w:proofErr w:type="spellStart"/>
      <w:r>
        <w:rPr>
          <w:color w:val="252525"/>
          <w:sz w:val="28"/>
          <w:szCs w:val="28"/>
        </w:rPr>
        <w:t>автоплатежу</w:t>
      </w:r>
      <w:proofErr w:type="spellEnd"/>
      <w:r>
        <w:rPr>
          <w:color w:val="252525"/>
          <w:sz w:val="28"/>
          <w:szCs w:val="28"/>
        </w:rPr>
        <w:t>.</w:t>
      </w:r>
    </w:p>
    <w:p w:rsidR="00BF0E59" w:rsidRDefault="00BF0E59" w:rsidP="00BF0E59">
      <w:pPr>
        <w:pStyle w:val="a5"/>
        <w:spacing w:before="0" w:beforeAutospacing="0" w:after="0" w:afterAutospacing="0"/>
        <w:ind w:left="927"/>
        <w:jc w:val="both"/>
        <w:rPr>
          <w:color w:val="252525"/>
          <w:sz w:val="28"/>
          <w:szCs w:val="28"/>
        </w:rPr>
      </w:pPr>
    </w:p>
    <w:p w:rsidR="00BF0E59" w:rsidRDefault="00BF0E59" w:rsidP="00BF0E59">
      <w:pPr>
        <w:pStyle w:val="a5"/>
        <w:spacing w:before="0" w:beforeAutospacing="0" w:after="0" w:afterAutospacing="0"/>
        <w:ind w:firstLine="708"/>
        <w:jc w:val="both"/>
        <w:rPr>
          <w:color w:val="252525"/>
          <w:sz w:val="28"/>
          <w:szCs w:val="28"/>
        </w:rPr>
      </w:pPr>
      <w:r>
        <w:rPr>
          <w:color w:val="252525"/>
          <w:sz w:val="28"/>
          <w:szCs w:val="28"/>
        </w:rPr>
        <w:t xml:space="preserve">После нажатия «Создать </w:t>
      </w:r>
      <w:proofErr w:type="spellStart"/>
      <w:r>
        <w:rPr>
          <w:color w:val="252525"/>
          <w:sz w:val="28"/>
          <w:szCs w:val="28"/>
        </w:rPr>
        <w:t>автоплатеж</w:t>
      </w:r>
      <w:proofErr w:type="spellEnd"/>
      <w:r>
        <w:rPr>
          <w:color w:val="252525"/>
          <w:sz w:val="28"/>
          <w:szCs w:val="28"/>
        </w:rPr>
        <w:t>» он будет настроен, управлять им будет возможно в разделе «Автоматические платежи» в Личном кабинете Портала.</w:t>
      </w:r>
    </w:p>
    <w:p w:rsidR="00BF0E59" w:rsidRDefault="00BF0E59" w:rsidP="00BF0E59">
      <w:pPr>
        <w:pStyle w:val="a5"/>
        <w:spacing w:before="0" w:beforeAutospacing="0" w:after="0" w:afterAutospacing="0"/>
        <w:jc w:val="center"/>
        <w:rPr>
          <w:color w:val="252525"/>
          <w:sz w:val="28"/>
          <w:szCs w:val="28"/>
        </w:rPr>
      </w:pPr>
      <w:r>
        <w:rPr>
          <w:noProof/>
          <w:color w:val="252525"/>
          <w:sz w:val="28"/>
          <w:szCs w:val="28"/>
        </w:rPr>
        <w:lastRenderedPageBreak/>
        <w:drawing>
          <wp:inline distT="0" distB="0" distL="0" distR="0">
            <wp:extent cx="5948680" cy="6035040"/>
            <wp:effectExtent l="19050" t="0" r="0" b="0"/>
            <wp:docPr id="16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8680" cy="6035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0E59" w:rsidRPr="00B173AA" w:rsidRDefault="00BF0E59" w:rsidP="00BF0E59">
      <w:pPr>
        <w:tabs>
          <w:tab w:val="left" w:pos="3040"/>
        </w:tabs>
        <w:jc w:val="center"/>
      </w:pPr>
      <w:r>
        <w:rPr>
          <w:szCs w:val="28"/>
        </w:rPr>
        <w:t>Рисунок 5</w:t>
      </w:r>
    </w:p>
    <w:p w:rsidR="00BF0E59" w:rsidRPr="00BB53A8" w:rsidRDefault="00BF0E59" w:rsidP="00BF0E59">
      <w:pPr>
        <w:tabs>
          <w:tab w:val="left" w:pos="4160"/>
        </w:tabs>
      </w:pPr>
    </w:p>
    <w:p w:rsidR="00BF0E59" w:rsidRPr="00140DDB" w:rsidRDefault="00BF0E59" w:rsidP="00BF0E59">
      <w:pPr>
        <w:tabs>
          <w:tab w:val="right" w:pos="9900"/>
        </w:tabs>
        <w:ind w:firstLine="0"/>
      </w:pPr>
    </w:p>
    <w:p w:rsidR="001D3B52" w:rsidRDefault="001D3B52"/>
    <w:sectPr w:rsidR="001D3B52" w:rsidSect="00EC3169">
      <w:headerReference w:type="first" r:id="rId19"/>
      <w:pgSz w:w="11906" w:h="16838"/>
      <w:pgMar w:top="568" w:right="1134" w:bottom="1134" w:left="1134" w:header="709" w:footer="709" w:gutter="0"/>
      <w:cols w:space="708"/>
      <w:titlePg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3169" w:rsidRDefault="00895498" w:rsidP="00EC3169">
    <w:pPr>
      <w:ind w:firstLine="0"/>
    </w:pPr>
  </w:p>
  <w:p w:rsidR="00EC3169" w:rsidRDefault="00895498" w:rsidP="00EC3169">
    <w:pPr>
      <w:ind w:firstLine="0"/>
    </w:pPr>
  </w:p>
  <w:p w:rsidR="00EC3169" w:rsidRDefault="00895498" w:rsidP="00EC3169">
    <w:pPr>
      <w:ind w:firstLine="0"/>
    </w:pPr>
  </w:p>
  <w:p w:rsidR="00EC3169" w:rsidRDefault="00895498" w:rsidP="00EC3169">
    <w:pPr>
      <w:pStyle w:val="a3"/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8" type="#_x0000_t32" style="position:absolute;margin-left:-1.95pt;margin-top:84.65pt;width:480pt;height:0;z-index:251663360" o:connectortype="straight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Надпись 6" o:spid="_x0000_s1026" type="#_x0000_t202" style="position:absolute;margin-left:261.75pt;margin-top:40.15pt;width:228.75pt;height:19.5pt;z-index:251661312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" stroked="f" strokeweight=".5pt">
          <v:textbox>
            <w:txbxContent>
              <w:p w:rsidR="00EC3169" w:rsidRPr="00E82368" w:rsidRDefault="00895498" w:rsidP="00EC3169">
                <w:pPr>
                  <w:ind w:firstLine="0"/>
                  <w:jc w:val="center"/>
                  <w:rPr>
                    <w:sz w:val="32"/>
                  </w:rPr>
                </w:pPr>
              </w:p>
            </w:txbxContent>
          </v:textbox>
          <w10:wrap anchorx="margin"/>
        </v:shape>
      </w:pict>
    </w:r>
    <w:r>
      <w:rPr>
        <w:noProof/>
      </w:rPr>
      <w:pict>
        <v:shape id="Надпись 7" o:spid="_x0000_s1027" type="#_x0000_t202" style="position:absolute;margin-left:-33.45pt;margin-top:67.5pt;width:534pt;height:19.5pt;z-index:251662336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" stroked="f" strokeweight=".5pt">
          <v:textbox>
            <w:txbxContent>
              <w:p w:rsidR="00EC3169" w:rsidRPr="000F4A83" w:rsidRDefault="00895498" w:rsidP="00EC3169">
                <w:pPr>
                  <w:ind w:firstLine="0"/>
                  <w:jc w:val="center"/>
                  <w:rPr>
                    <w:sz w:val="36"/>
                  </w:rPr>
                </w:pPr>
              </w:p>
            </w:txbxContent>
          </v:textbox>
          <w10:wrap anchorx="margin"/>
        </v:shape>
      </w:pict>
    </w:r>
    <w:r>
      <w:rPr>
        <w:noProof/>
      </w:rPr>
      <w:pict>
        <v:shape id="Надпись 5" o:spid="_x0000_s1025" type="#_x0000_t202" style="position:absolute;margin-left:-10.2pt;margin-top:40.45pt;width:228.75pt;height:19.5pt;z-index:251660288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" stroked="f" strokeweight=".5pt">
          <v:textbox>
            <w:txbxContent>
              <w:p w:rsidR="00EC3169" w:rsidRPr="00E82368" w:rsidRDefault="00895498" w:rsidP="00EC3169">
                <w:pPr>
                  <w:ind w:firstLine="0"/>
                  <w:jc w:val="center"/>
                  <w:rPr>
                    <w:sz w:val="32"/>
                  </w:rPr>
                </w:pPr>
              </w:p>
            </w:txbxContent>
          </v:textbox>
          <w10:wrap anchorx="margin"/>
        </v:shape>
      </w:pict>
    </w:r>
  </w:p>
  <w:p w:rsidR="00EC3169" w:rsidRDefault="00895498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681FB4"/>
    <w:multiLevelType w:val="hybridMultilevel"/>
    <w:tmpl w:val="0C0ECAC0"/>
    <w:lvl w:ilvl="0" w:tplc="C08E7CE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356949A3"/>
    <w:multiLevelType w:val="hybridMultilevel"/>
    <w:tmpl w:val="967A6658"/>
    <w:lvl w:ilvl="0" w:tplc="29AAC90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493364F1"/>
    <w:multiLevelType w:val="hybridMultilevel"/>
    <w:tmpl w:val="6610E46A"/>
    <w:lvl w:ilvl="0" w:tplc="C79A042A">
      <w:start w:val="1"/>
      <w:numFmt w:val="bullet"/>
      <w:lvlText w:val="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3">
    <w:nsid w:val="6D47169E"/>
    <w:multiLevelType w:val="hybridMultilevel"/>
    <w:tmpl w:val="967A6658"/>
    <w:lvl w:ilvl="0" w:tplc="29AAC90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hdrShapeDefaults>
    <o:shapedefaults v:ext="edit" spidmax="3074"/>
    <o:shapelayout v:ext="edit">
      <o:idmap v:ext="edit" data="1"/>
      <o:rules v:ext="edit">
        <o:r id="V:Rule1" type="connector" idref="#_x0000_s1028"/>
      </o:rules>
    </o:shapelayout>
  </w:hdrShapeDefaults>
  <w:compat/>
  <w:rsids>
    <w:rsidRoot w:val="00BF0E59"/>
    <w:rsid w:val="001D3B52"/>
    <w:rsid w:val="00895498"/>
    <w:rsid w:val="00BF0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E59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BF0E59"/>
    <w:pPr>
      <w:tabs>
        <w:tab w:val="center" w:pos="4677"/>
        <w:tab w:val="right" w:pos="9355"/>
      </w:tabs>
      <w:ind w:firstLine="0"/>
      <w:jc w:val="left"/>
    </w:pPr>
    <w:rPr>
      <w:sz w:val="24"/>
      <w:szCs w:val="24"/>
    </w:rPr>
  </w:style>
  <w:style w:type="character" w:customStyle="1" w:styleId="a4">
    <w:name w:val="Верхний колонтитул Знак"/>
    <w:basedOn w:val="a0"/>
    <w:link w:val="a3"/>
    <w:uiPriority w:val="99"/>
    <w:rsid w:val="00BF0E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unhideWhenUsed/>
    <w:rsid w:val="00BF0E59"/>
    <w:pPr>
      <w:spacing w:before="100" w:beforeAutospacing="1" w:after="100" w:afterAutospacing="1"/>
      <w:ind w:firstLine="0"/>
      <w:jc w:val="left"/>
    </w:pPr>
    <w:rPr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BF0E5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F0E5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jpe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424</Words>
  <Characters>2419</Characters>
  <Application>Microsoft Office Word</Application>
  <DocSecurity>0</DocSecurity>
  <Lines>20</Lines>
  <Paragraphs>5</Paragraphs>
  <ScaleCrop>false</ScaleCrop>
  <Company>MICROSOFT</Company>
  <LinksUpToDate>false</LinksUpToDate>
  <CharactersWithSpaces>2838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root</dc:creator>
  <cp:lastModifiedBy>root</cp:lastModifiedBy>
  <cp:revision>2</cp:revision>
  <cp:lastPrinted>2017-09-07T16:23:00Z</cp:lastPrinted>
  <dcterms:created xsi:type="dcterms:W3CDTF">2017-09-07T16:23:00Z</dcterms:created>
  <dcterms:modified xsi:type="dcterms:W3CDTF">2017-09-07T16:34:00Z</dcterms:modified>
</cp:coreProperties>
</file>